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09" w:rsidRPr="00684509" w:rsidRDefault="00684509" w:rsidP="00684509">
      <w:pPr>
        <w:spacing w:line="276" w:lineRule="auto"/>
        <w:rPr>
          <w:rFonts w:ascii="Arial" w:eastAsiaTheme="minorHAnsi" w:hAnsi="Arial" w:cs="Arial"/>
        </w:rPr>
      </w:pPr>
    </w:p>
    <w:p w:rsidR="00684509" w:rsidRPr="00684509" w:rsidRDefault="00684509" w:rsidP="00684509">
      <w:pPr>
        <w:spacing w:line="276" w:lineRule="auto"/>
        <w:rPr>
          <w:rFonts w:ascii="Arial" w:eastAsiaTheme="minorHAnsi" w:hAnsi="Arial" w:cs="Arial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684509">
        <w:rPr>
          <w:rFonts w:ascii="Arial" w:eastAsiaTheme="minorHAnsi" w:hAnsi="Arial" w:cs="Arial"/>
          <w:b/>
          <w:bCs/>
          <w:color w:val="000000"/>
          <w:sz w:val="36"/>
          <w:szCs w:val="36"/>
        </w:rPr>
        <w:t>Konzept zu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m „Guten Unterricht“</w:t>
      </w:r>
      <w:r w:rsidRPr="00684509">
        <w:rPr>
          <w:rFonts w:ascii="Arial" w:eastAsiaTheme="minorHAnsi" w:hAnsi="Arial" w:cs="Arial"/>
          <w:b/>
          <w:bCs/>
          <w:color w:val="000000"/>
          <w:sz w:val="36"/>
          <w:szCs w:val="36"/>
        </w:rPr>
        <w:t xml:space="preserve"> am</w:t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684509">
        <w:rPr>
          <w:rFonts w:ascii="Arial" w:eastAsiaTheme="minorHAnsi" w:hAnsi="Arial" w:cs="Arial"/>
          <w:b/>
          <w:bCs/>
          <w:color w:val="000000"/>
          <w:sz w:val="36"/>
          <w:szCs w:val="36"/>
        </w:rPr>
        <w:t>Christa-und-Peter-Scherpf-Gymnasium Prenzlau</w:t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684509">
        <w:rPr>
          <w:rFonts w:ascii="Arial" w:eastAsiaTheme="minorHAnsi" w:hAnsi="Arial" w:cs="Arial"/>
          <w:b/>
          <w:bCs/>
          <w:color w:val="000000"/>
          <w:sz w:val="36"/>
          <w:szCs w:val="36"/>
        </w:rPr>
        <w:t>ab dem Schuljahr 201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6</w:t>
      </w:r>
      <w:r w:rsidRPr="00684509">
        <w:rPr>
          <w:rFonts w:ascii="Arial" w:eastAsiaTheme="minorHAnsi" w:hAnsi="Arial" w:cs="Arial"/>
          <w:b/>
          <w:bCs/>
          <w:color w:val="000000"/>
          <w:sz w:val="36"/>
          <w:szCs w:val="36"/>
        </w:rPr>
        <w:t> / 201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</w:rPr>
        <w:t>7</w:t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  <w:r w:rsidRPr="00684509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784CD7F" wp14:editId="1CCC628C">
            <wp:simplePos x="0" y="0"/>
            <wp:positionH relativeFrom="column">
              <wp:posOffset>1577485</wp:posOffset>
            </wp:positionH>
            <wp:positionV relativeFrom="paragraph">
              <wp:posOffset>191770</wp:posOffset>
            </wp:positionV>
            <wp:extent cx="2891118" cy="2688883"/>
            <wp:effectExtent l="0" t="0" r="5080" b="0"/>
            <wp:wrapNone/>
            <wp:docPr id="7" name="Grafik 7" descr="ne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u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18" cy="26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36"/>
          <w:szCs w:val="36"/>
        </w:rPr>
      </w:pP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684509">
        <w:rPr>
          <w:rFonts w:ascii="Arial" w:eastAsiaTheme="minorHAnsi" w:hAnsi="Arial" w:cs="Arial"/>
          <w:b/>
          <w:bCs/>
          <w:color w:val="000000"/>
          <w:sz w:val="28"/>
          <w:szCs w:val="28"/>
        </w:rPr>
        <w:t>Dieses Konzept tritt mit Beschluss der Lehrerkonferenz</w:t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684509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vom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>04.07.</w:t>
      </w:r>
      <w:r w:rsidRPr="00684509">
        <w:rPr>
          <w:rFonts w:ascii="Arial" w:eastAsiaTheme="minorHAnsi" w:hAnsi="Arial" w:cs="Arial"/>
          <w:b/>
          <w:bCs/>
          <w:color w:val="000000"/>
          <w:sz w:val="28"/>
          <w:szCs w:val="28"/>
        </w:rPr>
        <w:t>2016 in Kraft</w:t>
      </w:r>
    </w:p>
    <w:p w:rsidR="00684509" w:rsidRPr="00684509" w:rsidRDefault="00684509" w:rsidP="006845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460672" w:rsidRDefault="00460672" w:rsidP="00460672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60672">
        <w:rPr>
          <w:rFonts w:ascii="Arial" w:eastAsia="Times New Roman" w:hAnsi="Arial" w:cs="Arial"/>
          <w:sz w:val="36"/>
          <w:szCs w:val="36"/>
          <w:lang w:eastAsia="de-DE"/>
        </w:rPr>
        <w:t>„Jede einzelne Unterrichtsstunde und jede Unterrichtseinheit muss sich daran messen lassen, inwieweit sie zur Förderung und Weiterentwicklung inhaltsbezogener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und allgemeiner Schüler-Kompetenzen beiträgt, und der Unterricht über längere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Zeiträume hinweg muss so konzipiert sein, dass der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Aufbau von Kompetenzen im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Zentrum steht.</w:t>
      </w:r>
    </w:p>
    <w:p w:rsidR="00460672" w:rsidRPr="00460672" w:rsidRDefault="00460672" w:rsidP="00460672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60672">
        <w:rPr>
          <w:rFonts w:ascii="Arial" w:eastAsia="Times New Roman" w:hAnsi="Arial" w:cs="Arial"/>
          <w:sz w:val="36"/>
          <w:szCs w:val="36"/>
          <w:lang w:eastAsia="de-DE"/>
        </w:rPr>
        <w:t>Die wichtigste Frage ist nicht ‚Was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haben wir durchgenommen</w:t>
      </w:r>
      <w:proofErr w:type="gramStart"/>
      <w:r w:rsidRPr="00460672">
        <w:rPr>
          <w:rFonts w:ascii="Arial" w:eastAsia="Times New Roman" w:hAnsi="Arial" w:cs="Arial"/>
          <w:sz w:val="36"/>
          <w:szCs w:val="36"/>
          <w:lang w:eastAsia="de-DE"/>
        </w:rPr>
        <w:t>?‘</w:t>
      </w:r>
      <w:proofErr w:type="gramEnd"/>
      <w:r w:rsidRPr="00460672">
        <w:rPr>
          <w:rFonts w:ascii="Arial" w:eastAsia="Times New Roman" w:hAnsi="Arial" w:cs="Arial"/>
          <w:sz w:val="36"/>
          <w:szCs w:val="36"/>
          <w:lang w:eastAsia="de-DE"/>
        </w:rPr>
        <w:t>,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sondern ‚Welche Vorstellungen, Fähigkeiten und Einstellungen sind entwickelt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36"/>
          <w:szCs w:val="36"/>
          <w:lang w:eastAsia="de-DE"/>
        </w:rPr>
        <w:t>worden?‘“</w:t>
      </w:r>
    </w:p>
    <w:p w:rsidR="008A260A" w:rsidRPr="008A260A" w:rsidRDefault="008A260A" w:rsidP="008A260A">
      <w:pPr>
        <w:spacing w:after="0"/>
        <w:jc w:val="center"/>
        <w:rPr>
          <w:iCs/>
        </w:rPr>
      </w:pPr>
    </w:p>
    <w:p w:rsidR="008A260A" w:rsidRDefault="008A260A" w:rsidP="008A260A">
      <w:pPr>
        <w:spacing w:after="0"/>
        <w:jc w:val="center"/>
      </w:pPr>
    </w:p>
    <w:p w:rsidR="008A260A" w:rsidRPr="006B3773" w:rsidRDefault="008A260A" w:rsidP="00460672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B3773">
        <w:rPr>
          <w:rFonts w:ascii="Arial" w:hAnsi="Arial" w:cs="Arial"/>
          <w:sz w:val="16"/>
          <w:szCs w:val="16"/>
        </w:rPr>
        <w:t>(</w:t>
      </w:r>
      <w:r w:rsidR="006B3773">
        <w:rPr>
          <w:rFonts w:ascii="Arial" w:hAnsi="Arial" w:cs="Arial"/>
          <w:sz w:val="16"/>
          <w:szCs w:val="16"/>
        </w:rPr>
        <w:t xml:space="preserve">Quelle: 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>Blum, W.</w:t>
      </w:r>
      <w:r w:rsidR="006B3773">
        <w:rPr>
          <w:rFonts w:ascii="Arial" w:eastAsia="Times New Roman" w:hAnsi="Arial" w:cs="Arial"/>
          <w:sz w:val="16"/>
          <w:szCs w:val="16"/>
          <w:lang w:eastAsia="de-DE"/>
        </w:rPr>
        <w:t>/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6B3773">
        <w:rPr>
          <w:rFonts w:ascii="Arial" w:eastAsia="Times New Roman" w:hAnsi="Arial" w:cs="Arial"/>
          <w:sz w:val="16"/>
          <w:szCs w:val="16"/>
          <w:lang w:eastAsia="de-DE"/>
        </w:rPr>
        <w:t>Drüke</w:t>
      </w:r>
      <w:proofErr w:type="spellEnd"/>
      <w:r w:rsidRPr="006B3773">
        <w:rPr>
          <w:rFonts w:ascii="Arial" w:eastAsia="Times New Roman" w:hAnsi="Arial" w:cs="Arial"/>
          <w:sz w:val="16"/>
          <w:szCs w:val="16"/>
          <w:lang w:eastAsia="de-DE"/>
        </w:rPr>
        <w:t xml:space="preserve">-Noe, </w:t>
      </w:r>
      <w:proofErr w:type="spellStart"/>
      <w:r w:rsidRPr="006B3773">
        <w:rPr>
          <w:rFonts w:ascii="Arial" w:eastAsia="Times New Roman" w:hAnsi="Arial" w:cs="Arial"/>
          <w:sz w:val="16"/>
          <w:szCs w:val="16"/>
          <w:lang w:eastAsia="de-DE"/>
        </w:rPr>
        <w:t>Ch</w:t>
      </w:r>
      <w:proofErr w:type="spellEnd"/>
      <w:r w:rsidRPr="006B3773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="006B3773">
        <w:rPr>
          <w:rFonts w:ascii="Arial" w:eastAsia="Times New Roman" w:hAnsi="Arial" w:cs="Arial"/>
          <w:sz w:val="16"/>
          <w:szCs w:val="16"/>
          <w:lang w:eastAsia="de-DE"/>
        </w:rPr>
        <w:t xml:space="preserve">/ Hartung, R./ 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>Köller, O. (Hrsg.) (2006): Bildungsstandards Mathematik konkret. Sekundarstufe I: Aufgabenbeispiele, Unterrichtsanregungen, Fortbildungsideen</w:t>
      </w:r>
      <w:r w:rsidR="006B3773">
        <w:rPr>
          <w:rFonts w:ascii="Arial" w:eastAsia="Times New Roman" w:hAnsi="Arial" w:cs="Arial"/>
          <w:sz w:val="16"/>
          <w:szCs w:val="16"/>
          <w:lang w:eastAsia="de-DE"/>
        </w:rPr>
        <w:t>,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 xml:space="preserve"> Berlin</w:t>
      </w:r>
      <w:r w:rsidR="006B3773">
        <w:rPr>
          <w:rFonts w:ascii="Arial" w:eastAsia="Times New Roman" w:hAnsi="Arial" w:cs="Arial"/>
          <w:sz w:val="16"/>
          <w:szCs w:val="16"/>
          <w:lang w:eastAsia="de-DE"/>
        </w:rPr>
        <w:t>,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 xml:space="preserve"> Cornelsen Scriptor.</w:t>
      </w:r>
      <w:r w:rsidRPr="006B3773">
        <w:rPr>
          <w:rFonts w:ascii="Arial" w:hAnsi="Arial" w:cs="Arial"/>
          <w:sz w:val="16"/>
          <w:szCs w:val="16"/>
        </w:rPr>
        <w:t>)</w:t>
      </w:r>
    </w:p>
    <w:p w:rsidR="008A260A" w:rsidRP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A260A" w:rsidRDefault="008A260A" w:rsidP="00875BAA">
      <w:pPr>
        <w:spacing w:after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621783" w:rsidRDefault="00621783" w:rsidP="00875BAA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36"/>
          <w:szCs w:val="36"/>
        </w:rPr>
        <w:lastRenderedPageBreak/>
        <w:t>GUTER UNTERRICHT</w:t>
      </w:r>
      <w:r w:rsidRPr="00834B57">
        <w:rPr>
          <w:rFonts w:ascii="Arial" w:hAnsi="Arial" w:cs="Arial"/>
          <w:b/>
          <w:color w:val="FF0000"/>
          <w:sz w:val="24"/>
        </w:rPr>
        <w:t xml:space="preserve">  (</w:t>
      </w:r>
      <w:r>
        <w:rPr>
          <w:rFonts w:ascii="Arial" w:hAnsi="Arial" w:cs="Arial"/>
          <w:b/>
          <w:color w:val="FF0000"/>
          <w:sz w:val="24"/>
        </w:rPr>
        <w:t>Zehn Merkmale nach H. Meyer</w:t>
      </w:r>
      <w:r w:rsidRPr="00834B57">
        <w:rPr>
          <w:rFonts w:ascii="Arial" w:hAnsi="Arial" w:cs="Arial"/>
          <w:b/>
          <w:color w:val="FF0000"/>
          <w:sz w:val="24"/>
        </w:rPr>
        <w:t>)</w:t>
      </w:r>
    </w:p>
    <w:p w:rsidR="00621783" w:rsidRDefault="00621783" w:rsidP="00875BAA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1. </w:t>
      </w:r>
      <w:r w:rsidRPr="00621783">
        <w:rPr>
          <w:rFonts w:ascii="Arial" w:eastAsiaTheme="minorHAnsi" w:hAnsi="Arial" w:cs="Arial"/>
          <w:b/>
          <w:bCs/>
        </w:rPr>
        <w:t>klare Strukturierung des Unterrichts</w:t>
      </w:r>
      <w:r w:rsidRPr="00621783">
        <w:rPr>
          <w:rFonts w:ascii="Arial" w:eastAsiaTheme="minorHAnsi" w:hAnsi="Arial" w:cs="Arial"/>
          <w:bCs/>
        </w:rPr>
        <w:t xml:space="preserve"> – des Lehr- und Lernprozesses – </w:t>
      </w:r>
      <w:r w:rsidRPr="00621783">
        <w:rPr>
          <w:rFonts w:ascii="Arial" w:eastAsiaTheme="minorHAnsi" w:hAnsi="Arial" w:cs="Arial"/>
        </w:rPr>
        <w:t>(durch erkennbare Struktur; roter Faden; sinnvolle Unterrichtsschritte; Zielklarheit; klare Aufgabenstellung; konsequentes Handeln; Rollenklarheit; Absprache von Regeln, Ritualen und Freiräumen)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Ist für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>und Lehrer</w:t>
      </w:r>
      <w:r w:rsidR="00EE234D">
        <w:rPr>
          <w:rFonts w:ascii="Arial" w:eastAsia="Times New Roman" w:hAnsi="Arial" w:cs="Arial"/>
          <w:lang w:eastAsia="de-DE"/>
        </w:rPr>
        <w:t>innen und Lehrer</w:t>
      </w:r>
      <w:r w:rsidRPr="00621783">
        <w:rPr>
          <w:rFonts w:ascii="Arial" w:eastAsia="Times New Roman" w:hAnsi="Arial" w:cs="Arial"/>
          <w:lang w:eastAsia="de-DE"/>
        </w:rPr>
        <w:t xml:space="preserve"> jederzeit ein roter Faden er</w:t>
      </w:r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kennbar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Ist das Ziel des Unterrichts für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klar?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Ist für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erkennbar, welche Unterrichtsschritte zu gehen sind und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an welcher Stelle des Lernprozesses sich die Lerngruppe befindet?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die Aufgaben präzise gestellt und für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transparent?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die Lernmaterialien gut strukturiert und übersichtlich?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Ist die Lehrer</w:t>
      </w:r>
      <w:r w:rsidR="00684509">
        <w:rPr>
          <w:rFonts w:ascii="Arial" w:eastAsia="Times New Roman" w:hAnsi="Arial" w:cs="Arial"/>
          <w:lang w:eastAsia="de-DE"/>
        </w:rPr>
        <w:t>innen- und Lehrer</w:t>
      </w:r>
      <w:r w:rsidRPr="00621783">
        <w:rPr>
          <w:rFonts w:ascii="Arial" w:eastAsia="Times New Roman" w:hAnsi="Arial" w:cs="Arial"/>
          <w:lang w:eastAsia="de-DE"/>
        </w:rPr>
        <w:t xml:space="preserve">sprache verständlich?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2. </w:t>
      </w:r>
      <w:r w:rsidRPr="00621783">
        <w:rPr>
          <w:rFonts w:ascii="Arial" w:eastAsiaTheme="minorHAnsi" w:hAnsi="Arial" w:cs="Arial"/>
          <w:b/>
          <w:bCs/>
        </w:rPr>
        <w:t>hoher Anteil echter Lernzeit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>(durch gutes Zeitmanagement; Pünktlichkeit; gute Vorbereitung; Entlastung durch Routinen; Auslagerung von Zeitdieben; Rhythmisierung des Unterrichtsablaufs; Konzentrationsübungen)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Wird die zur Verfügung stehende Unterrichtszeit von jede</w:t>
      </w:r>
      <w:r w:rsidR="00EE234D">
        <w:rPr>
          <w:rFonts w:ascii="Arial" w:eastAsia="Times New Roman" w:hAnsi="Arial" w:cs="Arial"/>
          <w:lang w:eastAsia="de-DE"/>
        </w:rPr>
        <w:t>r</w:t>
      </w:r>
      <w:r w:rsidRPr="00621783">
        <w:rPr>
          <w:rFonts w:ascii="Arial" w:eastAsia="Times New Roman" w:hAnsi="Arial" w:cs="Arial"/>
          <w:lang w:eastAsia="de-DE"/>
        </w:rPr>
        <w:t xml:space="preserve">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jedem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optimal als Lernzeit genutzt?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Sind alle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/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viele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/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die Hälfte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/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wenige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>/</w:t>
      </w:r>
      <w:r>
        <w:rPr>
          <w:rFonts w:ascii="Arial" w:eastAsia="Times New Roman" w:hAnsi="Arial" w:cs="Arial"/>
          <w:lang w:eastAsia="de-DE"/>
        </w:rPr>
        <w:t> </w:t>
      </w:r>
      <w:r w:rsidRPr="00621783">
        <w:rPr>
          <w:rFonts w:ascii="Arial" w:eastAsia="Times New Roman" w:hAnsi="Arial" w:cs="Arial"/>
          <w:lang w:eastAsia="de-DE"/>
        </w:rPr>
        <w:t xml:space="preserve">gar keine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intensiv und </w:t>
      </w:r>
      <w:proofErr w:type="spellStart"/>
      <w:r>
        <w:rPr>
          <w:rFonts w:ascii="Arial" w:eastAsia="Times New Roman" w:hAnsi="Arial" w:cs="Arial"/>
          <w:lang w:eastAsia="de-DE"/>
        </w:rPr>
        <w:t>kon</w:t>
      </w:r>
      <w:proofErr w:type="spellEnd"/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zen</w:t>
      </w:r>
      <w:r w:rsidR="00EE234D">
        <w:rPr>
          <w:rFonts w:ascii="Arial" w:eastAsia="Times New Roman" w:hAnsi="Arial" w:cs="Arial"/>
          <w:lang w:eastAsia="de-DE"/>
        </w:rPr>
        <w:t xml:space="preserve">triert bei der </w:t>
      </w:r>
      <w:r w:rsidRPr="00621783">
        <w:rPr>
          <w:rFonts w:ascii="Arial" w:eastAsia="Times New Roman" w:hAnsi="Arial" w:cs="Arial"/>
          <w:lang w:eastAsia="de-DE"/>
        </w:rPr>
        <w:t xml:space="preserve">Sache?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Cambria Math" w:eastAsia="Times New Roman" w:hAnsi="Cambria Math" w:cs="Cambria Math"/>
          <w:lang w:eastAsia="de-DE"/>
        </w:rPr>
        <w:t> </w:t>
      </w: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Wann ist welcher Aktivitätsgrad erreicht, wann fällt die Aktivitätskurve ab?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klare Zeitabsprachen über Arbeitsphasen?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Wie hoch ist der Anteil der Disziplinstörungen, wann treten Störungen auf?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unfruchtbare Exkurse, Zeitverzögerungen, lernhinderliche Prozesse?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3. l</w:t>
      </w:r>
      <w:r w:rsidRPr="00621783">
        <w:rPr>
          <w:rFonts w:ascii="Arial" w:eastAsiaTheme="minorHAnsi" w:hAnsi="Arial" w:cs="Arial"/>
          <w:b/>
          <w:bCs/>
        </w:rPr>
        <w:t>ernförderliches Klima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 xml:space="preserve">(durch gegenseitigen Respekt, verlässlich eingehaltene Regeln, </w:t>
      </w:r>
      <w:proofErr w:type="spellStart"/>
      <w:r w:rsidRPr="00621783">
        <w:rPr>
          <w:rFonts w:ascii="Arial" w:eastAsiaTheme="minorHAnsi" w:hAnsi="Arial" w:cs="Arial"/>
        </w:rPr>
        <w:t>Verant</w:t>
      </w:r>
      <w:r>
        <w:rPr>
          <w:rFonts w:ascii="Arial" w:eastAsiaTheme="minorHAnsi" w:hAnsi="Arial" w:cs="Arial"/>
        </w:rPr>
        <w:t>-</w:t>
      </w:r>
      <w:r w:rsidRPr="00621783">
        <w:rPr>
          <w:rFonts w:ascii="Arial" w:eastAsiaTheme="minorHAnsi" w:hAnsi="Arial" w:cs="Arial"/>
        </w:rPr>
        <w:t>wortungsübernahme</w:t>
      </w:r>
      <w:proofErr w:type="spellEnd"/>
      <w:r w:rsidRPr="00621783">
        <w:rPr>
          <w:rFonts w:ascii="Arial" w:eastAsiaTheme="minorHAnsi" w:hAnsi="Arial" w:cs="Arial"/>
        </w:rPr>
        <w:t xml:space="preserve">, Gerechtigkeit und Fürsorge; Stärkung des </w:t>
      </w:r>
      <w:proofErr w:type="spellStart"/>
      <w:r w:rsidRPr="00621783">
        <w:rPr>
          <w:rFonts w:ascii="Arial" w:eastAsiaTheme="minorHAnsi" w:hAnsi="Arial" w:cs="Arial"/>
        </w:rPr>
        <w:t>Könnensbewusstseins</w:t>
      </w:r>
      <w:proofErr w:type="spellEnd"/>
      <w:r w:rsidRPr="00621783">
        <w:rPr>
          <w:rFonts w:ascii="Arial" w:eastAsiaTheme="minorHAnsi" w:hAnsi="Arial" w:cs="Arial"/>
        </w:rPr>
        <w:t>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Ist im Verlauf des Unterrichts erkennbar, dass Ziele, Inhalte und Methoden funktional </w:t>
      </w:r>
      <w:r w:rsidRPr="00621783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aufein</w:t>
      </w:r>
      <w:proofErr w:type="spellEnd"/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ander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 bezogen sind?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die Ziele des Unterrichts im Sinne eines angestrebten Lernertrags präzise formuliert?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die Ziele fachlich vertretbar?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Passen die Methoden zu den Zielen</w:t>
      </w:r>
      <w:r>
        <w:rPr>
          <w:rFonts w:ascii="Arial" w:eastAsia="Times New Roman" w:hAnsi="Arial" w:cs="Arial"/>
          <w:lang w:eastAsia="de-DE"/>
        </w:rPr>
        <w:t>?</w:t>
      </w:r>
      <w:r w:rsidRPr="00621783">
        <w:rPr>
          <w:rFonts w:ascii="Arial" w:eastAsia="Times New Roman" w:hAnsi="Arial" w:cs="Arial"/>
          <w:lang w:eastAsia="de-DE"/>
        </w:rPr>
        <w:t xml:space="preserve">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Brüche, Widersprüche oder Redundanzen?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ein gutes Timing?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unterrichtliche Maßnahmen schülerspezifisch differenziert?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4. i</w:t>
      </w:r>
      <w:r w:rsidRPr="00621783">
        <w:rPr>
          <w:rFonts w:ascii="Arial" w:eastAsiaTheme="minorHAnsi" w:hAnsi="Arial" w:cs="Arial"/>
          <w:b/>
          <w:bCs/>
        </w:rPr>
        <w:t>nhaltliche Klarheit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 xml:space="preserve">(durch Verständlichkeit der Aufgabenstellung, Programmübersicht und </w:t>
      </w:r>
      <w:proofErr w:type="spellStart"/>
      <w:r w:rsidRPr="00621783">
        <w:rPr>
          <w:rFonts w:ascii="Arial" w:eastAsiaTheme="minorHAnsi" w:hAnsi="Arial" w:cs="Arial"/>
        </w:rPr>
        <w:t>advance</w:t>
      </w:r>
      <w:proofErr w:type="spellEnd"/>
      <w:r w:rsidRPr="00621783">
        <w:rPr>
          <w:rFonts w:ascii="Arial" w:eastAsiaTheme="minorHAnsi" w:hAnsi="Arial" w:cs="Arial"/>
        </w:rPr>
        <w:t xml:space="preserve"> </w:t>
      </w:r>
      <w:proofErr w:type="spellStart"/>
      <w:r w:rsidRPr="00621783">
        <w:rPr>
          <w:rFonts w:ascii="Arial" w:eastAsiaTheme="minorHAnsi" w:hAnsi="Arial" w:cs="Arial"/>
        </w:rPr>
        <w:t>organizer</w:t>
      </w:r>
      <w:proofErr w:type="spellEnd"/>
      <w:r w:rsidRPr="00621783">
        <w:rPr>
          <w:rFonts w:ascii="Arial" w:eastAsiaTheme="minorHAnsi" w:hAnsi="Arial" w:cs="Arial"/>
        </w:rPr>
        <w:t xml:space="preserve">; plausibles Vorgehen; Vernetzung mit dem Vorwissen; kumulatives Lernen; </w:t>
      </w:r>
      <w:proofErr w:type="spellStart"/>
      <w:r w:rsidRPr="00621783">
        <w:rPr>
          <w:rFonts w:ascii="Arial" w:eastAsiaTheme="minorHAnsi" w:hAnsi="Arial" w:cs="Arial"/>
        </w:rPr>
        <w:t>pas</w:t>
      </w:r>
      <w:r>
        <w:rPr>
          <w:rFonts w:ascii="Arial" w:eastAsiaTheme="minorHAnsi" w:hAnsi="Arial" w:cs="Arial"/>
        </w:rPr>
        <w:t>-</w:t>
      </w:r>
      <w:r w:rsidRPr="00621783">
        <w:rPr>
          <w:rFonts w:ascii="Arial" w:eastAsiaTheme="minorHAnsi" w:hAnsi="Arial" w:cs="Arial"/>
        </w:rPr>
        <w:t>sendes</w:t>
      </w:r>
      <w:proofErr w:type="spellEnd"/>
      <w:r w:rsidRPr="00621783">
        <w:rPr>
          <w:rFonts w:ascii="Arial" w:eastAsiaTheme="minorHAnsi" w:hAnsi="Arial" w:cs="Arial"/>
        </w:rPr>
        <w:t xml:space="preserve"> Anspruchsniveau; Klarheit und Verbindlichkeit der Ergebnissicherung; Metareflexion)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unterschiedliche methodische Verfahren genutzt?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Phasen im Frontalunterricht sinnvoll eingesetzt?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Partner- und Gruppenverfahren von den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Schülern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>zu effektiver Ar</w:t>
      </w:r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beit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 genutzt?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besondere Methoden, die dazu dienen,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zu motivieren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und zu aktivieren?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Wie ist der Lernertrag der Methoden einzuschätzen?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den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Schülern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>Lernstrategien vermittelt, die ihnen helfen, selbst</w:t>
      </w:r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ständig zu arbeiten und ihren Lernfortschritt zu verfolgen?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5. s</w:t>
      </w:r>
      <w:r w:rsidRPr="00621783">
        <w:rPr>
          <w:rFonts w:ascii="Arial" w:eastAsiaTheme="minorHAnsi" w:hAnsi="Arial" w:cs="Arial"/>
          <w:b/>
          <w:bCs/>
        </w:rPr>
        <w:t>innstiftendes Kommunizieren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>(durch Planungsbeteiligung, Gesprächskultur, Sinnkonferenzen, Lerntagebücher und Schülerfeedback)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Übungsphasen integraler Bestandteil des Unterrichts?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variable und fantasievolle Übungen vorgesehen?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Sehen die Übungen Transferleistungen vor?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Werden Hinweise gegeben, wie die Schüler</w:t>
      </w:r>
      <w:r>
        <w:rPr>
          <w:rFonts w:ascii="Arial" w:eastAsia="Times New Roman" w:hAnsi="Arial" w:cs="Arial"/>
          <w:lang w:eastAsia="de-DE"/>
        </w:rPr>
        <w:t>innen und Schüler</w:t>
      </w:r>
      <w:r w:rsidRPr="00621783">
        <w:rPr>
          <w:rFonts w:ascii="Arial" w:eastAsia="Times New Roman" w:hAnsi="Arial" w:cs="Arial"/>
          <w:lang w:eastAsia="de-DE"/>
        </w:rPr>
        <w:t xml:space="preserve"> die Übungen durchführen sol</w:t>
      </w: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len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Lassen die Übungen erwarten, dass der Lernzuwachs im Langzeitgedächtnis </w:t>
      </w:r>
      <w:r w:rsidRPr="00621783">
        <w:rPr>
          <w:rFonts w:ascii="Arial" w:eastAsia="Times New Roman" w:hAnsi="Arial" w:cs="Arial"/>
          <w:lang w:eastAsia="de-DE"/>
        </w:rPr>
        <w:tab/>
        <w:t xml:space="preserve">dauerhaft </w:t>
      </w:r>
      <w:proofErr w:type="spellStart"/>
      <w:r w:rsidRPr="00621783">
        <w:rPr>
          <w:rFonts w:ascii="Arial" w:eastAsia="Times New Roman" w:hAnsi="Arial" w:cs="Arial"/>
          <w:lang w:eastAsia="de-DE"/>
        </w:rPr>
        <w:t>ver</w:t>
      </w:r>
      <w:proofErr w:type="spellEnd"/>
      <w:r w:rsidR="009B6318">
        <w:rPr>
          <w:rFonts w:ascii="Arial" w:eastAsia="Times New Roman" w:hAnsi="Arial" w:cs="Arial"/>
          <w:lang w:eastAsia="de-DE"/>
        </w:rPr>
        <w:t>-</w:t>
      </w:r>
      <w:r w:rsidR="009B6318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ankert wird? </w:t>
      </w:r>
    </w:p>
    <w:p w:rsid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6. </w:t>
      </w:r>
      <w:r w:rsidRPr="00621783">
        <w:rPr>
          <w:rFonts w:ascii="Arial" w:eastAsiaTheme="minorHAnsi" w:hAnsi="Arial" w:cs="Arial"/>
          <w:b/>
          <w:bCs/>
        </w:rPr>
        <w:t>Methodenvielfalt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>(durch Vielfalt der Sozialformen und Methoden; Lernaufgaben)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▪ Hat </w:t>
      </w:r>
      <w:r w:rsidR="00EE234D">
        <w:rPr>
          <w:rFonts w:ascii="Arial" w:eastAsiaTheme="minorHAnsi" w:hAnsi="Arial" w:cs="Arial"/>
        </w:rPr>
        <w:t>die Lehrerin / </w:t>
      </w:r>
      <w:r>
        <w:rPr>
          <w:rFonts w:ascii="Arial" w:eastAsiaTheme="minorHAnsi" w:hAnsi="Arial" w:cs="Arial"/>
        </w:rPr>
        <w:t>der Lehrer den Lernstand der Schülerinnen und Schüler d</w:t>
      </w:r>
      <w:r w:rsidR="00EE234D">
        <w:rPr>
          <w:rFonts w:ascii="Arial" w:eastAsiaTheme="minorHAnsi" w:hAnsi="Arial" w:cs="Arial"/>
        </w:rPr>
        <w:t xml:space="preserve">iagnostiziert und </w:t>
      </w:r>
      <w:r w:rsidR="00EE234D">
        <w:rPr>
          <w:rFonts w:ascii="Arial" w:eastAsiaTheme="minorHAnsi" w:hAnsi="Arial" w:cs="Arial"/>
        </w:rPr>
        <w:tab/>
        <w:t>bei seiner Un</w:t>
      </w:r>
      <w:r>
        <w:rPr>
          <w:rFonts w:ascii="Arial" w:eastAsiaTheme="minorHAnsi" w:hAnsi="Arial" w:cs="Arial"/>
        </w:rPr>
        <w:t>terrichtsplanung berücksichtigt?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Geht er auf die individuellen Lernbedürfnisse der Schüler</w:t>
      </w:r>
      <w:r>
        <w:rPr>
          <w:rFonts w:ascii="Arial" w:eastAsia="Times New Roman" w:hAnsi="Arial" w:cs="Arial"/>
          <w:lang w:eastAsia="de-DE"/>
        </w:rPr>
        <w:t>innen und Schüler</w:t>
      </w:r>
      <w:r w:rsidRPr="00621783">
        <w:rPr>
          <w:rFonts w:ascii="Arial" w:eastAsia="Times New Roman" w:hAnsi="Arial" w:cs="Arial"/>
          <w:lang w:eastAsia="de-DE"/>
        </w:rPr>
        <w:t xml:space="preserve"> ein?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lastRenderedPageBreak/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Werden Lernschwierigkeiten von Schüler</w:t>
      </w:r>
      <w:r>
        <w:rPr>
          <w:rFonts w:ascii="Arial" w:eastAsia="Times New Roman" w:hAnsi="Arial" w:cs="Arial"/>
          <w:lang w:eastAsia="de-DE"/>
        </w:rPr>
        <w:t>inne</w:t>
      </w:r>
      <w:r w:rsidRPr="00621783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und Schülern</w:t>
      </w:r>
      <w:r w:rsidRPr="00621783">
        <w:rPr>
          <w:rFonts w:ascii="Arial" w:eastAsia="Times New Roman" w:hAnsi="Arial" w:cs="Arial"/>
          <w:lang w:eastAsia="de-DE"/>
        </w:rPr>
        <w:t xml:space="preserve"> erkannt und durch besondere </w:t>
      </w:r>
      <w:r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Hinweise und Hilfen behoben?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Cambria Math" w:eastAsia="Times New Roman" w:hAnsi="Cambria Math" w:cs="Cambria Math"/>
          <w:lang w:eastAsia="de-DE"/>
        </w:rPr>
        <w:tab/>
      </w:r>
      <w:r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Werden schwächere Schüler</w:t>
      </w:r>
      <w:r>
        <w:rPr>
          <w:rFonts w:ascii="Arial" w:eastAsia="Times New Roman" w:hAnsi="Arial" w:cs="Arial"/>
          <w:lang w:eastAsia="de-DE"/>
        </w:rPr>
        <w:t>innen und Schüler</w:t>
      </w:r>
      <w:r w:rsidRPr="00621783">
        <w:rPr>
          <w:rFonts w:ascii="Arial" w:eastAsia="Times New Roman" w:hAnsi="Arial" w:cs="Arial"/>
          <w:lang w:eastAsia="de-DE"/>
        </w:rPr>
        <w:t xml:space="preserve"> besonders unterstützt, stärkere Schüler</w:t>
      </w:r>
      <w:r>
        <w:rPr>
          <w:rFonts w:ascii="Arial" w:eastAsia="Times New Roman" w:hAnsi="Arial" w:cs="Arial"/>
          <w:lang w:eastAsia="de-DE"/>
        </w:rPr>
        <w:t xml:space="preserve">innen </w:t>
      </w:r>
      <w:r>
        <w:rPr>
          <w:rFonts w:ascii="Arial" w:eastAsia="Times New Roman" w:hAnsi="Arial" w:cs="Arial"/>
          <w:lang w:eastAsia="de-DE"/>
        </w:rPr>
        <w:tab/>
        <w:t>und Schüler</w:t>
      </w:r>
      <w:r w:rsidRPr="00621783">
        <w:rPr>
          <w:rFonts w:ascii="Arial" w:eastAsia="Times New Roman" w:hAnsi="Arial" w:cs="Arial"/>
          <w:lang w:eastAsia="de-DE"/>
        </w:rPr>
        <w:t xml:space="preserve"> besonders gefördert?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7. i</w:t>
      </w:r>
      <w:r w:rsidRPr="00621783">
        <w:rPr>
          <w:rFonts w:ascii="Arial" w:eastAsiaTheme="minorHAnsi" w:hAnsi="Arial" w:cs="Arial"/>
          <w:b/>
          <w:bCs/>
        </w:rPr>
        <w:t>ndividuelles Fördern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 xml:space="preserve">(durch Freiräume, Geduld und Zeit; durch innere Differenzierung; durch Lerndiagnostik und abgestimmte Förderpläne; besondere Förderung von Begabungen und </w:t>
      </w:r>
      <w:proofErr w:type="spellStart"/>
      <w:r w:rsidRPr="00621783">
        <w:rPr>
          <w:rFonts w:ascii="Arial" w:eastAsiaTheme="minorHAnsi" w:hAnsi="Arial" w:cs="Arial"/>
        </w:rPr>
        <w:t>Interes</w:t>
      </w:r>
      <w:r w:rsidR="00EE234D">
        <w:rPr>
          <w:rFonts w:ascii="Arial" w:eastAsiaTheme="minorHAnsi" w:hAnsi="Arial" w:cs="Arial"/>
        </w:rPr>
        <w:t>-</w:t>
      </w:r>
      <w:r w:rsidRPr="00621783">
        <w:rPr>
          <w:rFonts w:ascii="Arial" w:eastAsiaTheme="minorHAnsi" w:hAnsi="Arial" w:cs="Arial"/>
        </w:rPr>
        <w:t>sen</w:t>
      </w:r>
      <w:proofErr w:type="spellEnd"/>
      <w:r w:rsidRPr="00621783">
        <w:rPr>
          <w:rFonts w:ascii="Arial" w:eastAsiaTheme="minorHAnsi" w:hAnsi="Arial" w:cs="Arial"/>
        </w:rPr>
        <w:t>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im Unterricht eine zufriedene Grundstimmung und eine positive Arbeitshaltung </w:t>
      </w:r>
      <w:r w:rsidRPr="00621783">
        <w:rPr>
          <w:rFonts w:ascii="Arial" w:eastAsia="Times New Roman" w:hAnsi="Arial" w:cs="Arial"/>
          <w:lang w:eastAsia="de-DE"/>
        </w:rPr>
        <w:tab/>
        <w:t xml:space="preserve">erkennbar?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Arbeiten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zusammen oder eher gegeneinander?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Wird ihr Umgang miteinander von Höflichkeit und Respekt bestimmt?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>Trägt der Lehrer durch ermutigendes Verhalten und differenziertes Lob zu einem lernförder</w:t>
      </w:r>
      <w:r w:rsidR="009B6318">
        <w:rPr>
          <w:rFonts w:ascii="Arial" w:eastAsia="Times New Roman" w:hAnsi="Arial" w:cs="Arial"/>
          <w:lang w:eastAsia="de-DE"/>
        </w:rPr>
        <w:t>-</w:t>
      </w:r>
      <w:r w:rsidR="009B6318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lichen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 Unterrichtsklima bei?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Wirkt </w:t>
      </w:r>
      <w:r w:rsidR="00EE234D">
        <w:rPr>
          <w:rFonts w:ascii="Arial" w:eastAsia="Times New Roman" w:hAnsi="Arial" w:cs="Arial"/>
          <w:lang w:eastAsia="de-DE"/>
        </w:rPr>
        <w:t>die Lehrerin / </w:t>
      </w:r>
      <w:r w:rsidRPr="00621783">
        <w:rPr>
          <w:rFonts w:ascii="Arial" w:eastAsia="Times New Roman" w:hAnsi="Arial" w:cs="Arial"/>
          <w:lang w:eastAsia="de-DE"/>
        </w:rPr>
        <w:t xml:space="preserve">der Lehrer authentisch und gerecht?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Räumt </w:t>
      </w:r>
      <w:r w:rsidR="00EE234D">
        <w:rPr>
          <w:rFonts w:ascii="Arial" w:eastAsia="Times New Roman" w:hAnsi="Arial" w:cs="Arial"/>
          <w:lang w:eastAsia="de-DE"/>
        </w:rPr>
        <w:t>die Lehrerin / </w:t>
      </w:r>
      <w:r w:rsidRPr="00621783">
        <w:rPr>
          <w:rFonts w:ascii="Arial" w:eastAsia="Times New Roman" w:hAnsi="Arial" w:cs="Arial"/>
          <w:lang w:eastAsia="de-DE"/>
        </w:rPr>
        <w:t xml:space="preserve">der Lehrer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Schülern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Mitbestimmungsmöglichkeiten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ein, trifft </w:t>
      </w:r>
      <w:r w:rsidR="00EE234D">
        <w:rPr>
          <w:rFonts w:ascii="Arial" w:eastAsia="Times New Roman" w:hAnsi="Arial" w:cs="Arial"/>
          <w:lang w:eastAsia="de-DE"/>
        </w:rPr>
        <w:t>sie / </w:t>
      </w:r>
      <w:r w:rsidRPr="00621783">
        <w:rPr>
          <w:rFonts w:ascii="Arial" w:eastAsia="Times New Roman" w:hAnsi="Arial" w:cs="Arial"/>
          <w:lang w:eastAsia="de-DE"/>
        </w:rPr>
        <w:t xml:space="preserve">er Zielvereinbarungen und Regelabsprachen mit der Lerngruppe?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Gibt es metareflexive Phasen, in denen der Unterricht und die Motivationslage der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in-</w:t>
      </w:r>
      <w:r w:rsidR="00EE234D">
        <w:rPr>
          <w:rFonts w:ascii="Arial" w:eastAsia="Times New Roman" w:hAnsi="Arial" w:cs="Arial"/>
          <w:lang w:eastAsia="de-DE"/>
        </w:rPr>
        <w:tab/>
      </w:r>
      <w:proofErr w:type="spellStart"/>
      <w:r w:rsidR="00EE234D">
        <w:rPr>
          <w:rFonts w:ascii="Arial" w:eastAsia="Times New Roman" w:hAnsi="Arial" w:cs="Arial"/>
          <w:lang w:eastAsia="de-DE"/>
        </w:rPr>
        <w:t>nen</w:t>
      </w:r>
      <w:proofErr w:type="spellEnd"/>
      <w:r w:rsidR="00EE234D">
        <w:rPr>
          <w:rFonts w:ascii="Arial" w:eastAsia="Times New Roman" w:hAnsi="Arial" w:cs="Arial"/>
          <w:lang w:eastAsia="de-DE"/>
        </w:rPr>
        <w:t xml:space="preserve">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thematisiert werden?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8. i</w:t>
      </w:r>
      <w:r w:rsidRPr="00621783">
        <w:rPr>
          <w:rFonts w:ascii="Arial" w:eastAsiaTheme="minorHAnsi" w:hAnsi="Arial" w:cs="Arial"/>
          <w:b/>
          <w:bCs/>
        </w:rPr>
        <w:t>ntelligentes Üben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>(durch passgenaue Übungsaufträge, gezielte Hilfestellungen und „übe-freund</w:t>
      </w:r>
      <w:r w:rsidR="00EE234D">
        <w:rPr>
          <w:rFonts w:ascii="Arial" w:eastAsiaTheme="minorHAnsi" w:hAnsi="Arial" w:cs="Arial"/>
        </w:rPr>
        <w:t>-</w:t>
      </w:r>
      <w:proofErr w:type="spellStart"/>
      <w:r w:rsidRPr="00621783">
        <w:rPr>
          <w:rFonts w:ascii="Arial" w:eastAsiaTheme="minorHAnsi" w:hAnsi="Arial" w:cs="Arial"/>
        </w:rPr>
        <w:t>liche</w:t>
      </w:r>
      <w:proofErr w:type="spellEnd"/>
      <w:r w:rsidRPr="00621783">
        <w:rPr>
          <w:rFonts w:ascii="Arial" w:eastAsiaTheme="minorHAnsi" w:hAnsi="Arial" w:cs="Arial"/>
        </w:rPr>
        <w:t xml:space="preserve">“ Rahmenbedingungen; durch Übungserfolge; durch angemessene Verteilung und </w:t>
      </w:r>
      <w:r w:rsidR="00EE234D">
        <w:rPr>
          <w:rFonts w:ascii="Arial" w:eastAsiaTheme="minorHAnsi" w:hAnsi="Arial" w:cs="Arial"/>
        </w:rPr>
        <w:t>Abwechs</w:t>
      </w:r>
      <w:r w:rsidRPr="00621783">
        <w:rPr>
          <w:rFonts w:ascii="Arial" w:eastAsiaTheme="minorHAnsi" w:hAnsi="Arial" w:cs="Arial"/>
        </w:rPr>
        <w:t>lung; durch Kontrolle und Bestätigung; Bewusstmachen von Lernstrategien)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Verknüpfen Unterrichtsgespräche vorhandenes mit neuem Wissen, stellen sie einen Bezug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zum Lebenskontext der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her und gewinnen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9B6318">
        <w:rPr>
          <w:rFonts w:ascii="Arial" w:eastAsia="Times New Roman" w:hAnsi="Arial" w:cs="Arial"/>
          <w:lang w:eastAsia="de-DE"/>
        </w:rPr>
        <w:t xml:space="preserve">innen und </w:t>
      </w:r>
      <w:r w:rsidR="009B6318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="Times New Roman" w:hAnsi="Arial" w:cs="Arial"/>
          <w:lang w:eastAsia="de-DE"/>
        </w:rPr>
        <w:t>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Einsicht in die Bedeutsamkeit des Themas?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Können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>eigene Erfahrungen, Gefühle und Einstellungen ein</w:t>
      </w:r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bringen?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Wird auf der Grundlage fundierter Kenntnisse argumentiert?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die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angeregt, selbstständig weiterführende Aspekte und </w:t>
      </w:r>
      <w:r w:rsidR="00EE234D"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Fra</w:t>
      </w:r>
      <w:r w:rsidRPr="00621783">
        <w:rPr>
          <w:rFonts w:ascii="Arial" w:eastAsia="Times New Roman" w:hAnsi="Arial" w:cs="Arial"/>
          <w:lang w:eastAsia="de-DE"/>
        </w:rPr>
        <w:t xml:space="preserve">gen zu nennen und zu erörtern und können sie Transfers leisten?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Kommt es zu gegenseitigem Austausch zwischen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Schülern</w:t>
      </w:r>
      <w:r w:rsidRPr="00621783">
        <w:rPr>
          <w:rFonts w:ascii="Arial" w:eastAsia="Times New Roman" w:hAnsi="Arial" w:cs="Arial"/>
          <w:lang w:eastAsia="de-DE"/>
        </w:rPr>
        <w:t xml:space="preserve">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verschiedene Gesprächsformen verwendet?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9. t</w:t>
      </w:r>
      <w:r w:rsidRPr="00621783">
        <w:rPr>
          <w:rFonts w:ascii="Arial" w:eastAsiaTheme="minorHAnsi" w:hAnsi="Arial" w:cs="Arial"/>
          <w:b/>
          <w:bCs/>
        </w:rPr>
        <w:t>ransparente Leistungserwartungen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 xml:space="preserve">(durch ein an den Richtlinien oder Bildungsstandards </w:t>
      </w:r>
      <w:proofErr w:type="spellStart"/>
      <w:r w:rsidRPr="00621783">
        <w:rPr>
          <w:rFonts w:ascii="Arial" w:eastAsiaTheme="minorHAnsi" w:hAnsi="Arial" w:cs="Arial"/>
        </w:rPr>
        <w:t>orien</w:t>
      </w:r>
      <w:r w:rsidR="009B6318">
        <w:rPr>
          <w:rFonts w:ascii="Arial" w:eastAsiaTheme="minorHAnsi" w:hAnsi="Arial" w:cs="Arial"/>
        </w:rPr>
        <w:t>-</w:t>
      </w:r>
      <w:r w:rsidRPr="00621783">
        <w:rPr>
          <w:rFonts w:ascii="Arial" w:eastAsiaTheme="minorHAnsi" w:hAnsi="Arial" w:cs="Arial"/>
        </w:rPr>
        <w:t>tiertes</w:t>
      </w:r>
      <w:proofErr w:type="spellEnd"/>
      <w:r w:rsidRPr="00621783">
        <w:rPr>
          <w:rFonts w:ascii="Arial" w:eastAsiaTheme="minorHAnsi" w:hAnsi="Arial" w:cs="Arial"/>
        </w:rPr>
        <w:t xml:space="preserve">, dem Leistungsvermögen der Schülerinnen und Schüler entsprechendes Lernangebot und </w:t>
      </w:r>
      <w:proofErr w:type="spellStart"/>
      <w:r w:rsidRPr="00621783">
        <w:rPr>
          <w:rFonts w:ascii="Arial" w:eastAsiaTheme="minorHAnsi" w:hAnsi="Arial" w:cs="Arial"/>
        </w:rPr>
        <w:t>zü</w:t>
      </w:r>
      <w:r w:rsidR="009B6318">
        <w:rPr>
          <w:rFonts w:ascii="Arial" w:eastAsiaTheme="minorHAnsi" w:hAnsi="Arial" w:cs="Arial"/>
        </w:rPr>
        <w:t>-</w:t>
      </w:r>
      <w:r w:rsidRPr="00621783">
        <w:rPr>
          <w:rFonts w:ascii="Arial" w:eastAsiaTheme="minorHAnsi" w:hAnsi="Arial" w:cs="Arial"/>
        </w:rPr>
        <w:t>gige</w:t>
      </w:r>
      <w:proofErr w:type="spellEnd"/>
      <w:r w:rsidRPr="00621783">
        <w:rPr>
          <w:rFonts w:ascii="Arial" w:eastAsiaTheme="minorHAnsi" w:hAnsi="Arial" w:cs="Arial"/>
        </w:rPr>
        <w:t xml:space="preserve"> förderorientierte Rückmeldungen zum Lernfortschritt)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regelmäßig Rückmeldungen der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zum Unterricht </w:t>
      </w:r>
      <w:r w:rsidR="00EE234D">
        <w:rPr>
          <w:rFonts w:ascii="Arial" w:eastAsia="Times New Roman" w:hAnsi="Arial" w:cs="Arial"/>
          <w:lang w:eastAsia="de-DE"/>
        </w:rPr>
        <w:t xml:space="preserve">eingeholt,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ausgewertet und umgesetzt?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gemeinsame Fragestellungen und Beurteilungskriterien verabredet?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unterschiedliche Verfahren des Feedbacks eingesetzt? 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  <w:b/>
        </w:rPr>
        <w:t>10. v</w:t>
      </w:r>
      <w:r w:rsidRPr="00621783">
        <w:rPr>
          <w:rFonts w:ascii="Arial" w:eastAsiaTheme="minorHAnsi" w:hAnsi="Arial" w:cs="Arial"/>
          <w:b/>
          <w:bCs/>
        </w:rPr>
        <w:t>orbereitete Lernumgebung</w:t>
      </w:r>
      <w:r w:rsidRPr="00621783">
        <w:rPr>
          <w:rFonts w:ascii="Arial" w:eastAsiaTheme="minorHAnsi" w:hAnsi="Arial" w:cs="Arial"/>
          <w:bCs/>
        </w:rPr>
        <w:t xml:space="preserve"> </w:t>
      </w:r>
      <w:r w:rsidRPr="00621783">
        <w:rPr>
          <w:rFonts w:ascii="Arial" w:eastAsiaTheme="minorHAnsi" w:hAnsi="Arial" w:cs="Arial"/>
        </w:rPr>
        <w:t>(durch gute Ordnung, funktionale Einrichtung und brauchbares Lernwerkzeug)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Theme="minorHAnsi" w:hAnsi="Arial" w:cs="Arial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den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Schülern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klar ausformulierte Erwartungen über den zu </w:t>
      </w:r>
      <w:proofErr w:type="spellStart"/>
      <w:r w:rsidRPr="00621783">
        <w:rPr>
          <w:rFonts w:ascii="Arial" w:eastAsia="Times New Roman" w:hAnsi="Arial" w:cs="Arial"/>
          <w:lang w:eastAsia="de-DE"/>
        </w:rPr>
        <w:t>errei</w:t>
      </w:r>
      <w:proofErr w:type="spellEnd"/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chenden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 Lernstand mitgeteilt und begründet sowie entsprechende </w:t>
      </w:r>
      <w:r w:rsidR="00EE234D">
        <w:rPr>
          <w:rFonts w:ascii="Arial" w:eastAsia="Times New Roman" w:hAnsi="Arial" w:cs="Arial"/>
          <w:lang w:eastAsia="de-DE"/>
        </w:rPr>
        <w:t xml:space="preserve">Hinweise zu ihrem Lernen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gegeben?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Werden Lernerfolgskontrollen verabredet, die insbesondere den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 xml:space="preserve">innen und Schülern </w:t>
      </w:r>
      <w:r w:rsidR="00EE234D">
        <w:rPr>
          <w:rFonts w:ascii="Arial" w:eastAsia="Times New Roman" w:hAnsi="Arial" w:cs="Arial"/>
          <w:lang w:eastAsia="de-DE"/>
        </w:rPr>
        <w:tab/>
      </w:r>
      <w:r w:rsidRPr="00621783">
        <w:rPr>
          <w:rFonts w:ascii="Arial" w:eastAsia="Times New Roman" w:hAnsi="Arial" w:cs="Arial"/>
          <w:lang w:eastAsia="de-DE"/>
        </w:rPr>
        <w:t xml:space="preserve">Rückmeldungen über ihren Lernfortschritt geben sollen? 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die Kriterien für Lernerfolgskontrollen und die verwendeten Aufgaben den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 xml:space="preserve">innen </w:t>
      </w:r>
      <w:r w:rsidR="00EE234D">
        <w:rPr>
          <w:rFonts w:ascii="Arial" w:eastAsia="Times New Roman" w:hAnsi="Arial" w:cs="Arial"/>
          <w:lang w:eastAsia="de-DE"/>
        </w:rPr>
        <w:tab/>
        <w:t>und Schülern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 xml:space="preserve">klar? </w:t>
      </w:r>
    </w:p>
    <w:p w:rsid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  <w:r w:rsidR="00EE234D">
        <w:rPr>
          <w:rFonts w:ascii="Arial" w:eastAsiaTheme="minorHAnsi" w:hAnsi="Arial" w:cs="Arial"/>
        </w:rPr>
        <w:t>▪ </w:t>
      </w:r>
      <w:r w:rsidRPr="00621783">
        <w:rPr>
          <w:rFonts w:ascii="Arial" w:eastAsia="Times New Roman" w:hAnsi="Arial" w:cs="Arial"/>
          <w:lang w:eastAsia="de-DE"/>
        </w:rPr>
        <w:t xml:space="preserve">Sind Kontrollen so angelegt, dass auch schwächere </w:t>
      </w:r>
      <w:r w:rsidR="00EE234D" w:rsidRPr="00621783">
        <w:rPr>
          <w:rFonts w:ascii="Arial" w:eastAsia="Times New Roman" w:hAnsi="Arial" w:cs="Arial"/>
          <w:lang w:eastAsia="de-DE"/>
        </w:rPr>
        <w:t>Schüler</w:t>
      </w:r>
      <w:r w:rsidR="00EE234D">
        <w:rPr>
          <w:rFonts w:ascii="Arial" w:eastAsia="Times New Roman" w:hAnsi="Arial" w:cs="Arial"/>
          <w:lang w:eastAsia="de-DE"/>
        </w:rPr>
        <w:t>innen und Schüler</w:t>
      </w:r>
      <w:r w:rsidR="00EE234D" w:rsidRPr="00621783">
        <w:rPr>
          <w:rFonts w:ascii="Arial" w:eastAsia="Times New Roman" w:hAnsi="Arial" w:cs="Arial"/>
          <w:lang w:eastAsia="de-DE"/>
        </w:rPr>
        <w:t xml:space="preserve"> </w:t>
      </w:r>
      <w:r w:rsidRPr="00621783">
        <w:rPr>
          <w:rFonts w:ascii="Arial" w:eastAsia="Times New Roman" w:hAnsi="Arial" w:cs="Arial"/>
          <w:lang w:eastAsia="de-DE"/>
        </w:rPr>
        <w:t>Erfolgserleb</w:t>
      </w:r>
      <w:r w:rsidR="00EE234D">
        <w:rPr>
          <w:rFonts w:ascii="Arial" w:eastAsia="Times New Roman" w:hAnsi="Arial" w:cs="Arial"/>
          <w:lang w:eastAsia="de-DE"/>
        </w:rPr>
        <w:t>-</w:t>
      </w:r>
      <w:r w:rsidR="00EE234D">
        <w:rPr>
          <w:rFonts w:ascii="Arial" w:eastAsia="Times New Roman" w:hAnsi="Arial" w:cs="Arial"/>
          <w:lang w:eastAsia="de-DE"/>
        </w:rPr>
        <w:tab/>
      </w:r>
      <w:proofErr w:type="spellStart"/>
      <w:r w:rsidRPr="00621783">
        <w:rPr>
          <w:rFonts w:ascii="Arial" w:eastAsia="Times New Roman" w:hAnsi="Arial" w:cs="Arial"/>
          <w:lang w:eastAsia="de-DE"/>
        </w:rPr>
        <w:t>nisse</w:t>
      </w:r>
      <w:proofErr w:type="spellEnd"/>
      <w:r w:rsidRPr="00621783">
        <w:rPr>
          <w:rFonts w:ascii="Arial" w:eastAsia="Times New Roman" w:hAnsi="Arial" w:cs="Arial"/>
          <w:lang w:eastAsia="de-DE"/>
        </w:rPr>
        <w:t xml:space="preserve"> </w:t>
      </w:r>
      <w:r w:rsidR="00EE234D">
        <w:rPr>
          <w:rFonts w:ascii="Arial" w:eastAsia="Times New Roman" w:hAnsi="Arial" w:cs="Arial"/>
          <w:lang w:eastAsia="de-DE"/>
        </w:rPr>
        <w:t>erzielen können?</w:t>
      </w:r>
    </w:p>
    <w:p w:rsidR="00EE234D" w:rsidRPr="00621783" w:rsidRDefault="00EE234D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 xml:space="preserve">▪ Werden Leistungsbewertungen transparent begründet und Hinweise zu Möglichkeiten der </w:t>
      </w:r>
      <w:r>
        <w:rPr>
          <w:rFonts w:ascii="Arial" w:eastAsiaTheme="minorHAnsi" w:hAnsi="Arial" w:cs="Arial"/>
        </w:rPr>
        <w:tab/>
        <w:t>Verbesserung der Leistungsfähigkeit gegeben?</w:t>
      </w:r>
    </w:p>
    <w:p w:rsidR="00621783" w:rsidRPr="00621783" w:rsidRDefault="00621783" w:rsidP="0062178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21783">
        <w:rPr>
          <w:rFonts w:ascii="Arial" w:eastAsia="Times New Roman" w:hAnsi="Arial" w:cs="Arial"/>
          <w:lang w:eastAsia="de-DE"/>
        </w:rPr>
        <w:tab/>
      </w: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6B3773" w:rsidRPr="006B3773" w:rsidRDefault="006B3773" w:rsidP="006B3773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(Quelle: 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>Meyer, H. (2003)</w:t>
      </w:r>
      <w:r>
        <w:rPr>
          <w:rFonts w:ascii="Arial" w:eastAsia="Times New Roman" w:hAnsi="Arial" w:cs="Arial"/>
          <w:sz w:val="16"/>
          <w:szCs w:val="16"/>
          <w:lang w:eastAsia="de-DE"/>
        </w:rPr>
        <w:t>: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 xml:space="preserve"> Zehn Merkmale guten Unterrichts. Empirische Befunde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6B3773">
        <w:rPr>
          <w:rFonts w:ascii="Arial" w:eastAsia="Times New Roman" w:hAnsi="Arial" w:cs="Arial"/>
          <w:sz w:val="16"/>
          <w:szCs w:val="16"/>
          <w:lang w:eastAsia="de-DE"/>
        </w:rPr>
        <w:t>und didaktische Ratschläge</w:t>
      </w:r>
      <w:r>
        <w:rPr>
          <w:rFonts w:ascii="Arial" w:eastAsia="Times New Roman" w:hAnsi="Arial" w:cs="Arial"/>
          <w:sz w:val="16"/>
          <w:szCs w:val="16"/>
          <w:lang w:eastAsia="de-DE"/>
        </w:rPr>
        <w:t>, Pädagogik, 11, 36-43.)</w:t>
      </w:r>
    </w:p>
    <w:p w:rsidR="009B6318" w:rsidRDefault="009B6318" w:rsidP="00621783">
      <w:pPr>
        <w:spacing w:after="0" w:line="23" w:lineRule="atLeast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</w:p>
    <w:p w:rsidR="00621783" w:rsidRPr="00621783" w:rsidRDefault="00621783" w:rsidP="00621783">
      <w:pPr>
        <w:spacing w:after="0" w:line="23" w:lineRule="atLeast"/>
        <w:jc w:val="both"/>
        <w:rPr>
          <w:rFonts w:ascii="Arial" w:eastAsiaTheme="minorHAnsi" w:hAnsi="Arial" w:cs="Arial"/>
          <w:u w:val="single"/>
        </w:rPr>
      </w:pPr>
      <w:r w:rsidRPr="00621783">
        <w:rPr>
          <w:rFonts w:ascii="Arial" w:eastAsiaTheme="minorHAnsi" w:hAnsi="Arial" w:cs="Arial"/>
          <w:b/>
          <w:bCs/>
          <w:color w:val="FF0000"/>
          <w:u w:val="single"/>
        </w:rPr>
        <w:lastRenderedPageBreak/>
        <w:t>Didaktisches Sechseck</w:t>
      </w:r>
    </w:p>
    <w:p w:rsidR="00621783" w:rsidRPr="00621783" w:rsidRDefault="00621783" w:rsidP="009B6318">
      <w:pPr>
        <w:spacing w:line="276" w:lineRule="auto"/>
        <w:jc w:val="center"/>
        <w:rPr>
          <w:rFonts w:asciiTheme="minorHAnsi" w:eastAsiaTheme="minorHAnsi" w:hAnsiTheme="minorHAnsi" w:cstheme="minorBidi"/>
        </w:rPr>
      </w:pPr>
      <w:r w:rsidRPr="00621783">
        <w:rPr>
          <w:rFonts w:asciiTheme="minorHAnsi" w:eastAsiaTheme="minorHAnsi" w:hAnsiTheme="minorHAnsi" w:cstheme="minorBidi"/>
          <w:noProof/>
          <w:lang w:eastAsia="de-DE"/>
        </w:rPr>
        <w:drawing>
          <wp:inline distT="0" distB="0" distL="0" distR="0" wp14:anchorId="56CC8DA7" wp14:editId="00632580">
            <wp:extent cx="5225143" cy="38375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23" cy="38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83" w:rsidRPr="00621783" w:rsidRDefault="009B6318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b/>
          <w:color w:val="FF0000"/>
          <w:u w:val="single"/>
        </w:rPr>
      </w:pPr>
      <w:r>
        <w:rPr>
          <w:rFonts w:ascii="Arial" w:eastAsiaTheme="minorHAnsi" w:hAnsi="Arial" w:cs="Arial"/>
          <w:b/>
          <w:color w:val="FF0000"/>
          <w:u w:val="single"/>
        </w:rPr>
        <w:t>Fehler beim Unterrichten</w:t>
      </w:r>
    </w:p>
    <w:p w:rsidR="009B6318" w:rsidRPr="009B6318" w:rsidRDefault="009B6318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sz w:val="16"/>
          <w:szCs w:val="16"/>
        </w:rPr>
      </w:pPr>
    </w:p>
    <w:p w:rsidR="009B6318" w:rsidRDefault="009B6318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Die nachfolgenden zehn Fehler sollten allen Lehrerinnen und Lehrern bekannt sein, damit sie </w:t>
      </w:r>
      <w:proofErr w:type="spellStart"/>
      <w:r>
        <w:rPr>
          <w:rFonts w:ascii="Arial" w:eastAsiaTheme="minorHAnsi" w:hAnsi="Arial" w:cs="Arial"/>
        </w:rPr>
        <w:t>ver</w:t>
      </w:r>
      <w:proofErr w:type="spellEnd"/>
      <w:r w:rsidR="00460672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mieden werden können. Gegenseitige Hospitationen zwischen den Fachlehrerinnen und Fachlehrern helfen u.a., solche Fehler zu vermeiden.</w:t>
      </w:r>
    </w:p>
    <w:p w:rsidR="009B6318" w:rsidRPr="009B6318" w:rsidRDefault="009B6318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sz w:val="16"/>
          <w:szCs w:val="16"/>
        </w:rPr>
      </w:pP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1. </w:t>
      </w:r>
      <w:r w:rsidR="009B6318" w:rsidRPr="009B6318">
        <w:rPr>
          <w:rFonts w:ascii="Arial" w:eastAsia="Times New Roman" w:hAnsi="Arial" w:cs="Arial"/>
          <w:lang w:eastAsia="de-DE"/>
        </w:rPr>
        <w:t xml:space="preserve">Scheinoffener Einstieg </w:t>
      </w:r>
      <w:r w:rsidR="009B6318">
        <w:rPr>
          <w:rFonts w:ascii="Arial" w:eastAsia="Times New Roman" w:hAnsi="Arial" w:cs="Arial"/>
          <w:lang w:eastAsia="de-DE"/>
        </w:rPr>
        <w:tab/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2. </w:t>
      </w:r>
      <w:r w:rsidR="009B6318" w:rsidRPr="009B6318">
        <w:rPr>
          <w:rFonts w:ascii="Arial" w:eastAsia="Times New Roman" w:hAnsi="Arial" w:cs="Arial"/>
          <w:lang w:eastAsia="de-DE"/>
        </w:rPr>
        <w:t xml:space="preserve">Methoden ohne Funktion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3. </w:t>
      </w:r>
      <w:r w:rsidR="009B6318" w:rsidRPr="009B6318">
        <w:rPr>
          <w:rFonts w:ascii="Arial" w:eastAsia="Times New Roman" w:hAnsi="Arial" w:cs="Arial"/>
          <w:lang w:eastAsia="de-DE"/>
        </w:rPr>
        <w:t xml:space="preserve">Schüler als Lückenfüller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4. </w:t>
      </w:r>
      <w:r w:rsidR="009B6318" w:rsidRPr="009B6318">
        <w:rPr>
          <w:rFonts w:ascii="Arial" w:eastAsia="Times New Roman" w:hAnsi="Arial" w:cs="Arial"/>
          <w:lang w:eastAsia="de-DE"/>
        </w:rPr>
        <w:t xml:space="preserve">Lernen im Labyrinth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5. </w:t>
      </w:r>
      <w:r w:rsidR="009B6318" w:rsidRPr="009B6318">
        <w:rPr>
          <w:rFonts w:ascii="Arial" w:eastAsia="Times New Roman" w:hAnsi="Arial" w:cs="Arial"/>
          <w:lang w:eastAsia="de-DE"/>
        </w:rPr>
        <w:t xml:space="preserve">Lernen für die Tafel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6. </w:t>
      </w:r>
      <w:r w:rsidR="009B6318" w:rsidRPr="009B6318">
        <w:rPr>
          <w:rFonts w:ascii="Arial" w:eastAsia="Times New Roman" w:hAnsi="Arial" w:cs="Arial"/>
          <w:lang w:eastAsia="de-DE"/>
        </w:rPr>
        <w:t xml:space="preserve">Lernen, ohne zu verstehen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7. </w:t>
      </w:r>
      <w:r w:rsidR="009B6318" w:rsidRPr="009B6318">
        <w:rPr>
          <w:rFonts w:ascii="Arial" w:eastAsia="Times New Roman" w:hAnsi="Arial" w:cs="Arial"/>
          <w:lang w:eastAsia="de-DE"/>
        </w:rPr>
        <w:t xml:space="preserve">Stunden ohne Struktur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8. </w:t>
      </w:r>
      <w:r w:rsidR="009B6318" w:rsidRPr="009B6318">
        <w:rPr>
          <w:rFonts w:ascii="Arial" w:eastAsia="Times New Roman" w:hAnsi="Arial" w:cs="Arial"/>
          <w:lang w:eastAsia="de-DE"/>
        </w:rPr>
        <w:t xml:space="preserve">Arbeitsteilung als </w:t>
      </w:r>
      <w:proofErr w:type="spellStart"/>
      <w:r w:rsidR="009B6318" w:rsidRPr="009B6318">
        <w:rPr>
          <w:rFonts w:ascii="Arial" w:eastAsia="Times New Roman" w:hAnsi="Arial" w:cs="Arial"/>
          <w:lang w:eastAsia="de-DE"/>
        </w:rPr>
        <w:t>Taylorisierung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460672">
        <w:rPr>
          <w:rFonts w:ascii="Arial" w:eastAsia="Times New Roman" w:hAnsi="Arial" w:cs="Arial"/>
          <w:sz w:val="16"/>
          <w:szCs w:val="16"/>
          <w:lang w:eastAsia="de-DE"/>
        </w:rPr>
        <w:t>(Zerstückelung, Kleinschrittigkeit des Unterrichts)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9. </w:t>
      </w:r>
      <w:r w:rsidR="009B6318" w:rsidRPr="009B6318">
        <w:rPr>
          <w:rFonts w:ascii="Arial" w:eastAsia="Times New Roman" w:hAnsi="Arial" w:cs="Arial"/>
          <w:lang w:eastAsia="de-DE"/>
        </w:rPr>
        <w:t xml:space="preserve">Unterrichten (fast) ohne Schüler </w:t>
      </w:r>
    </w:p>
    <w:p w:rsidR="009B6318" w:rsidRPr="009B6318" w:rsidRDefault="00460672" w:rsidP="009B63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9B6318">
        <w:rPr>
          <w:rFonts w:ascii="Arial" w:eastAsia="Times New Roman" w:hAnsi="Arial" w:cs="Arial"/>
          <w:lang w:eastAsia="de-DE"/>
        </w:rPr>
        <w:t>10. </w:t>
      </w:r>
      <w:r w:rsidR="009B6318" w:rsidRPr="009B6318">
        <w:rPr>
          <w:rFonts w:ascii="Arial" w:eastAsia="Times New Roman" w:hAnsi="Arial" w:cs="Arial"/>
          <w:lang w:eastAsia="de-DE"/>
        </w:rPr>
        <w:t xml:space="preserve">Mögliche Lernzeit bleibt ungenutzt </w:t>
      </w:r>
    </w:p>
    <w:p w:rsidR="009B6318" w:rsidRPr="009B6318" w:rsidRDefault="009B6318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sz w:val="16"/>
          <w:szCs w:val="16"/>
        </w:rPr>
      </w:pPr>
    </w:p>
    <w:p w:rsid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sz w:val="10"/>
          <w:szCs w:val="10"/>
        </w:rPr>
      </w:pPr>
      <w:r w:rsidRPr="00621783">
        <w:rPr>
          <w:rFonts w:ascii="Arial" w:eastAsiaTheme="minorHAnsi" w:hAnsi="Arial" w:cs="Arial"/>
        </w:rPr>
        <w:sym w:font="Wingdings" w:char="F0E0"/>
      </w:r>
      <w:r w:rsidRPr="00621783">
        <w:rPr>
          <w:rFonts w:ascii="Arial" w:eastAsiaTheme="minorHAnsi" w:hAnsi="Arial" w:cs="Arial"/>
        </w:rPr>
        <w:t xml:space="preserve"> prinzipiell wird am </w:t>
      </w:r>
      <w:proofErr w:type="spellStart"/>
      <w:r w:rsidRPr="00621783">
        <w:rPr>
          <w:rFonts w:ascii="Arial" w:eastAsiaTheme="minorHAnsi" w:hAnsi="Arial" w:cs="Arial"/>
        </w:rPr>
        <w:t>CuPSG</w:t>
      </w:r>
      <w:proofErr w:type="spellEnd"/>
      <w:r w:rsidRPr="00621783">
        <w:rPr>
          <w:rFonts w:ascii="Arial" w:eastAsiaTheme="minorHAnsi" w:hAnsi="Arial" w:cs="Arial"/>
        </w:rPr>
        <w:t xml:space="preserve"> mit und nach dem </w:t>
      </w:r>
      <w:r w:rsidRPr="00621783">
        <w:rPr>
          <w:rFonts w:ascii="Arial" w:eastAsiaTheme="minorHAnsi" w:hAnsi="Arial" w:cs="Arial"/>
          <w:b/>
        </w:rPr>
        <w:t>SMART-Prinzip</w:t>
      </w:r>
      <w:r w:rsidRPr="00621783">
        <w:rPr>
          <w:rFonts w:ascii="Arial" w:eastAsiaTheme="minorHAnsi" w:hAnsi="Arial" w:cs="Arial"/>
        </w:rPr>
        <w:t xml:space="preserve"> gearbeitet</w:t>
      </w:r>
    </w:p>
    <w:p w:rsidR="00621783" w:rsidRPr="00621783" w:rsidRDefault="00621783" w:rsidP="0062178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sz w:val="10"/>
          <w:szCs w:val="10"/>
        </w:rPr>
      </w:pP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  <w:b/>
        </w:rPr>
        <w:t>S</w:t>
      </w:r>
      <w:r>
        <w:rPr>
          <w:rFonts w:ascii="Arial" w:eastAsiaTheme="minorHAnsi" w:hAnsi="Arial" w:cs="Arial"/>
        </w:rPr>
        <w:tab/>
        <w:t>spezifisch</w:t>
      </w: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 xml:space="preserve">- genaue Beschreibung des erwünschten Zustandes; leichte, </w:t>
      </w:r>
      <w:proofErr w:type="spellStart"/>
      <w:r w:rsidRPr="00621783">
        <w:rPr>
          <w:rFonts w:ascii="Arial" w:eastAsiaTheme="minorHAnsi" w:hAnsi="Arial" w:cs="Arial"/>
        </w:rPr>
        <w:t>ver</w:t>
      </w:r>
      <w:proofErr w:type="spellEnd"/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  <w:t xml:space="preserve"> 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proofErr w:type="spellStart"/>
      <w:r w:rsidRPr="00621783">
        <w:rPr>
          <w:rFonts w:ascii="Arial" w:eastAsiaTheme="minorHAnsi" w:hAnsi="Arial" w:cs="Arial"/>
        </w:rPr>
        <w:t>ständliche</w:t>
      </w:r>
      <w:proofErr w:type="spellEnd"/>
      <w:r w:rsidRPr="00621783">
        <w:rPr>
          <w:rFonts w:ascii="Arial" w:eastAsiaTheme="minorHAnsi" w:hAnsi="Arial" w:cs="Arial"/>
        </w:rPr>
        <w:t xml:space="preserve"> und klare Formulierung in „stark-deutsch“ (Wir haben, </w:t>
      </w:r>
      <w:r>
        <w:rPr>
          <w:rFonts w:ascii="Arial" w:eastAsiaTheme="minorHAnsi" w:hAnsi="Arial" w:cs="Arial"/>
        </w:rPr>
        <w:tab/>
      </w:r>
      <w:r w:rsidR="00460672">
        <w:rPr>
          <w:rFonts w:ascii="Arial" w:eastAsiaTheme="minorHAnsi" w:hAnsi="Arial" w:cs="Arial"/>
        </w:rPr>
        <w:t xml:space="preserve"> </w:t>
      </w:r>
      <w:r w:rsidR="00460672">
        <w:rPr>
          <w:rFonts w:ascii="Arial" w:eastAsiaTheme="minorHAnsi" w:hAnsi="Arial" w:cs="Arial"/>
        </w:rPr>
        <w:tab/>
        <w:t xml:space="preserve"> </w:t>
      </w:r>
      <w:r w:rsidR="00460672">
        <w:rPr>
          <w:rFonts w:ascii="Arial" w:eastAsiaTheme="minorHAnsi" w:hAnsi="Arial" w:cs="Arial"/>
        </w:rPr>
        <w:tab/>
      </w:r>
      <w:r w:rsidR="00460672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>sind, machen, können.)</w:t>
      </w: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  <w:tab w:val="left" w:pos="3544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  <w:b/>
        </w:rPr>
        <w:t>M</w:t>
      </w:r>
      <w:r w:rsidRPr="00621783">
        <w:rPr>
          <w:rFonts w:ascii="Arial" w:eastAsiaTheme="minorHAnsi" w:hAnsi="Arial" w:cs="Arial"/>
          <w:b/>
        </w:rPr>
        <w:tab/>
      </w:r>
      <w:r>
        <w:rPr>
          <w:rFonts w:ascii="Arial" w:eastAsiaTheme="minorHAnsi" w:hAnsi="Arial" w:cs="Arial"/>
        </w:rPr>
        <w:t>messbar</w:t>
      </w: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 xml:space="preserve">- Angabe von Kriterien, anhand derer sich der Erfolg </w:t>
      </w:r>
      <w:r>
        <w:rPr>
          <w:rFonts w:ascii="Arial" w:eastAsiaTheme="minorHAnsi" w:hAnsi="Arial" w:cs="Arial"/>
        </w:rPr>
        <w:t xml:space="preserve">überprüfen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>lässt: I) quantitativ und II) qualitativ</w:t>
      </w: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  <w:b/>
        </w:rPr>
        <w:t>A</w:t>
      </w:r>
      <w:r w:rsidRPr="00621783">
        <w:rPr>
          <w:rFonts w:ascii="Arial" w:eastAsiaTheme="minorHAnsi" w:hAnsi="Arial" w:cs="Arial"/>
        </w:rPr>
        <w:tab/>
        <w:t>anwendbar / aktiv</w:t>
      </w: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ab/>
        <w:t>beeinflussbar</w:t>
      </w:r>
      <w:r w:rsidRPr="00621783">
        <w:rPr>
          <w:rFonts w:ascii="Arial" w:eastAsiaTheme="minorHAnsi" w:hAnsi="Arial" w:cs="Arial"/>
        </w:rPr>
        <w:tab/>
        <w:t>- Ziel im Verantwortungsbereic</w:t>
      </w:r>
      <w:r>
        <w:rPr>
          <w:rFonts w:ascii="Arial" w:eastAsiaTheme="minorHAnsi" w:hAnsi="Arial" w:cs="Arial"/>
        </w:rPr>
        <w:t xml:space="preserve">h des Mitarbeiters; keine </w:t>
      </w:r>
      <w:proofErr w:type="spellStart"/>
      <w:r>
        <w:rPr>
          <w:rFonts w:ascii="Arial" w:eastAsiaTheme="minorHAnsi" w:hAnsi="Arial" w:cs="Arial"/>
        </w:rPr>
        <w:t>elemen</w:t>
      </w:r>
      <w:r w:rsidRPr="00621783">
        <w:rPr>
          <w:rFonts w:ascii="Arial" w:eastAsiaTheme="minorHAnsi" w:hAnsi="Arial" w:cs="Arial"/>
        </w:rPr>
        <w:t>ta</w:t>
      </w:r>
      <w:proofErr w:type="spellEnd"/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 xml:space="preserve">  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proofErr w:type="spellStart"/>
      <w:r w:rsidRPr="00621783">
        <w:rPr>
          <w:rFonts w:ascii="Arial" w:eastAsiaTheme="minorHAnsi" w:hAnsi="Arial" w:cs="Arial"/>
        </w:rPr>
        <w:t>re</w:t>
      </w:r>
      <w:proofErr w:type="spellEnd"/>
      <w:r w:rsidRPr="00621783">
        <w:rPr>
          <w:rFonts w:ascii="Arial" w:eastAsiaTheme="minorHAnsi" w:hAnsi="Arial" w:cs="Arial"/>
        </w:rPr>
        <w:t xml:space="preserve"> Abhängigkeit von externen, nicht gestaltbaren Fakten und Fak</w:t>
      </w: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proofErr w:type="spellStart"/>
      <w:r w:rsidRPr="00621783">
        <w:rPr>
          <w:rFonts w:ascii="Arial" w:eastAsiaTheme="minorHAnsi" w:hAnsi="Arial" w:cs="Arial"/>
        </w:rPr>
        <w:t>toren</w:t>
      </w:r>
      <w:proofErr w:type="spellEnd"/>
      <w:r w:rsidRPr="00621783">
        <w:rPr>
          <w:rFonts w:ascii="Arial" w:eastAsiaTheme="minorHAnsi" w:hAnsi="Arial" w:cs="Arial"/>
        </w:rPr>
        <w:t xml:space="preserve"> (A auch für attraktiv und annehmbar)</w:t>
      </w: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</w:rPr>
      </w:pPr>
      <w:r w:rsidRPr="00621783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  <w:b/>
        </w:rPr>
        <w:t>R</w:t>
      </w:r>
      <w:r w:rsidRPr="00621783">
        <w:rPr>
          <w:rFonts w:ascii="Arial" w:eastAsiaTheme="minorHAnsi" w:hAnsi="Arial" w:cs="Arial"/>
        </w:rPr>
        <w:tab/>
        <w:t>relevant</w:t>
      </w:r>
      <w:r w:rsidRPr="00621783">
        <w:rPr>
          <w:rFonts w:ascii="Arial" w:eastAsiaTheme="minorHAnsi" w:hAnsi="Arial" w:cs="Arial"/>
        </w:rPr>
        <w:tab/>
        <w:t>- auf die strategischen Schulziele bezogen; herausforder</w:t>
      </w:r>
      <w:r>
        <w:rPr>
          <w:rFonts w:ascii="Arial" w:eastAsiaTheme="minorHAnsi" w:hAnsi="Arial" w:cs="Arial"/>
        </w:rPr>
        <w:t xml:space="preserve">nd, aber 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er</w:t>
      </w:r>
      <w:r w:rsidRPr="00621783">
        <w:rPr>
          <w:rFonts w:ascii="Arial" w:eastAsiaTheme="minorHAnsi" w:hAnsi="Arial" w:cs="Arial"/>
        </w:rPr>
        <w:t xml:space="preserve">reichbar unter den gegebenen Umständen; insofern auch </w:t>
      </w:r>
      <w:proofErr w:type="spellStart"/>
      <w:r w:rsidRPr="00621783">
        <w:rPr>
          <w:rFonts w:ascii="Arial" w:eastAsiaTheme="minorHAnsi" w:hAnsi="Arial" w:cs="Arial"/>
        </w:rPr>
        <w:t>realis</w:t>
      </w:r>
      <w:proofErr w:type="spellEnd"/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>tisch</w:t>
      </w:r>
    </w:p>
    <w:p w:rsidR="00621783" w:rsidRPr="00621783" w:rsidRDefault="00621783" w:rsidP="00621783">
      <w:pPr>
        <w:tabs>
          <w:tab w:val="left" w:pos="709"/>
          <w:tab w:val="left" w:pos="1418"/>
          <w:tab w:val="left" w:pos="3402"/>
        </w:tabs>
        <w:autoSpaceDE w:val="0"/>
        <w:autoSpaceDN w:val="0"/>
        <w:adjustRightInd w:val="0"/>
        <w:spacing w:after="0" w:line="23" w:lineRule="atLeast"/>
        <w:jc w:val="both"/>
        <w:rPr>
          <w:rFonts w:ascii="Arial" w:eastAsiaTheme="minorHAnsi" w:hAnsi="Arial" w:cs="Arial"/>
          <w:b/>
        </w:rPr>
      </w:pPr>
      <w:r w:rsidRPr="00621783"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  <w:b/>
        </w:rPr>
        <w:t>T</w:t>
      </w:r>
      <w:r w:rsidRPr="00621783">
        <w:rPr>
          <w:rFonts w:ascii="Arial" w:eastAsiaTheme="minorHAnsi" w:hAnsi="Arial" w:cs="Arial"/>
          <w:b/>
        </w:rPr>
        <w:tab/>
      </w:r>
      <w:r w:rsidRPr="00621783">
        <w:rPr>
          <w:rFonts w:ascii="Arial" w:eastAsiaTheme="minorHAnsi" w:hAnsi="Arial" w:cs="Arial"/>
        </w:rPr>
        <w:t>terminiert</w:t>
      </w:r>
      <w:r w:rsidRPr="00621783">
        <w:rPr>
          <w:rFonts w:ascii="Arial" w:eastAsiaTheme="minorHAnsi" w:hAnsi="Arial" w:cs="Arial"/>
        </w:rPr>
        <w:tab/>
        <w:t>- Angabe des Termins, an dem das Ziel oder Teilziele erreicht wer</w:t>
      </w: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621783">
        <w:rPr>
          <w:rFonts w:ascii="Arial" w:eastAsiaTheme="minorHAnsi" w:hAnsi="Arial" w:cs="Arial"/>
        </w:rPr>
        <w:t>den / sein sollen</w:t>
      </w:r>
    </w:p>
    <w:p w:rsidR="00621783" w:rsidRPr="00AF63B2" w:rsidRDefault="00621783" w:rsidP="00875BAA">
      <w:pPr>
        <w:spacing w:after="0"/>
        <w:jc w:val="both"/>
        <w:rPr>
          <w:rFonts w:ascii="Arial" w:hAnsi="Arial" w:cs="Arial"/>
        </w:rPr>
      </w:pPr>
    </w:p>
    <w:sectPr w:rsidR="00621783" w:rsidRPr="00AF63B2" w:rsidSect="00EE23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CC"/>
    <w:multiLevelType w:val="hybridMultilevel"/>
    <w:tmpl w:val="33F25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53F4"/>
    <w:multiLevelType w:val="hybridMultilevel"/>
    <w:tmpl w:val="1C183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9BC"/>
    <w:multiLevelType w:val="hybridMultilevel"/>
    <w:tmpl w:val="D86EB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C3773"/>
    <w:multiLevelType w:val="hybridMultilevel"/>
    <w:tmpl w:val="57E41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00C"/>
    <w:multiLevelType w:val="hybridMultilevel"/>
    <w:tmpl w:val="046C0FEE"/>
    <w:lvl w:ilvl="0" w:tplc="1BBC5A2A">
      <w:start w:val="1"/>
      <w:numFmt w:val="bullet"/>
      <w:lvlText w:val="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B5C8C"/>
    <w:multiLevelType w:val="hybridMultilevel"/>
    <w:tmpl w:val="57A6E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C65A9"/>
    <w:multiLevelType w:val="hybridMultilevel"/>
    <w:tmpl w:val="F2BE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223"/>
    <w:multiLevelType w:val="hybridMultilevel"/>
    <w:tmpl w:val="D8DC1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52A4"/>
    <w:multiLevelType w:val="hybridMultilevel"/>
    <w:tmpl w:val="3A82F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333B1"/>
    <w:multiLevelType w:val="hybridMultilevel"/>
    <w:tmpl w:val="A7F25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83EB9"/>
    <w:multiLevelType w:val="hybridMultilevel"/>
    <w:tmpl w:val="1876DD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36943"/>
    <w:multiLevelType w:val="hybridMultilevel"/>
    <w:tmpl w:val="7556D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B2D35"/>
    <w:multiLevelType w:val="multilevel"/>
    <w:tmpl w:val="88F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7578E"/>
    <w:multiLevelType w:val="hybridMultilevel"/>
    <w:tmpl w:val="6ABAE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E3C2A"/>
    <w:multiLevelType w:val="hybridMultilevel"/>
    <w:tmpl w:val="96D27718"/>
    <w:lvl w:ilvl="0" w:tplc="551214EC">
      <w:start w:val="1"/>
      <w:numFmt w:val="bullet"/>
      <w:lvlText w:val=""/>
      <w:lvlJc w:val="left"/>
      <w:pPr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A1E5EBE"/>
    <w:multiLevelType w:val="hybridMultilevel"/>
    <w:tmpl w:val="B67C45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F"/>
    <w:rsid w:val="00045499"/>
    <w:rsid w:val="00063401"/>
    <w:rsid w:val="000A20C3"/>
    <w:rsid w:val="000C4411"/>
    <w:rsid w:val="00100AAC"/>
    <w:rsid w:val="0016284B"/>
    <w:rsid w:val="003237AC"/>
    <w:rsid w:val="00385BA6"/>
    <w:rsid w:val="003D208C"/>
    <w:rsid w:val="00460672"/>
    <w:rsid w:val="00497C38"/>
    <w:rsid w:val="0053054C"/>
    <w:rsid w:val="005B5E15"/>
    <w:rsid w:val="00621783"/>
    <w:rsid w:val="006806AD"/>
    <w:rsid w:val="00684509"/>
    <w:rsid w:val="006B3773"/>
    <w:rsid w:val="006C10AF"/>
    <w:rsid w:val="00726B08"/>
    <w:rsid w:val="007A1170"/>
    <w:rsid w:val="007A5120"/>
    <w:rsid w:val="007F7CC9"/>
    <w:rsid w:val="00834B57"/>
    <w:rsid w:val="00861E8B"/>
    <w:rsid w:val="00875BAA"/>
    <w:rsid w:val="008A260A"/>
    <w:rsid w:val="008C4DA9"/>
    <w:rsid w:val="008F5A35"/>
    <w:rsid w:val="009B6318"/>
    <w:rsid w:val="009C7A9D"/>
    <w:rsid w:val="00AF63B2"/>
    <w:rsid w:val="00BF5ED2"/>
    <w:rsid w:val="00D62BA2"/>
    <w:rsid w:val="00D81A6F"/>
    <w:rsid w:val="00D870E5"/>
    <w:rsid w:val="00DC0211"/>
    <w:rsid w:val="00E96CB7"/>
    <w:rsid w:val="00EE234D"/>
    <w:rsid w:val="00F25DC1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CC9"/>
    <w:pPr>
      <w:spacing w:after="200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C10AF"/>
    <w:pPr>
      <w:spacing w:before="95" w:after="95"/>
      <w:outlineLvl w:val="1"/>
    </w:pPr>
    <w:rPr>
      <w:rFonts w:ascii="Times New Roman" w:eastAsia="Times New Roman" w:hAnsi="Times New Roman"/>
      <w:b/>
      <w:bCs/>
      <w:color w:val="B7504B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6C10AF"/>
    <w:rPr>
      <w:rFonts w:ascii="Times New Roman" w:eastAsia="Times New Roman" w:hAnsi="Times New Roman" w:cs="Times New Roman"/>
      <w:b/>
      <w:bCs/>
      <w:color w:val="B7504B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C10AF"/>
    <w:pPr>
      <w:spacing w:before="47" w:after="47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C10AF"/>
    <w:rPr>
      <w:b/>
      <w:bCs/>
    </w:rPr>
  </w:style>
  <w:style w:type="paragraph" w:customStyle="1" w:styleId="Default">
    <w:name w:val="Default"/>
    <w:rsid w:val="00045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9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7C3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A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A6F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D81A6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CC9"/>
    <w:pPr>
      <w:spacing w:after="200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C10AF"/>
    <w:pPr>
      <w:spacing w:before="95" w:after="95"/>
      <w:outlineLvl w:val="1"/>
    </w:pPr>
    <w:rPr>
      <w:rFonts w:ascii="Times New Roman" w:eastAsia="Times New Roman" w:hAnsi="Times New Roman"/>
      <w:b/>
      <w:bCs/>
      <w:color w:val="B7504B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6C10AF"/>
    <w:rPr>
      <w:rFonts w:ascii="Times New Roman" w:eastAsia="Times New Roman" w:hAnsi="Times New Roman" w:cs="Times New Roman"/>
      <w:b/>
      <w:bCs/>
      <w:color w:val="B7504B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C10AF"/>
    <w:pPr>
      <w:spacing w:before="47" w:after="47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C10AF"/>
    <w:rPr>
      <w:b/>
      <w:bCs/>
    </w:rPr>
  </w:style>
  <w:style w:type="paragraph" w:customStyle="1" w:styleId="Default">
    <w:name w:val="Default"/>
    <w:rsid w:val="00045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9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7C3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A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A6F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D81A6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4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5835F"/>
            <w:bottom w:val="none" w:sz="0" w:space="0" w:color="auto"/>
            <w:right w:val="single" w:sz="48" w:space="0" w:color="F5835F"/>
          </w:divBdr>
          <w:divsChild>
            <w:div w:id="1078870931">
              <w:marLeft w:val="1620"/>
              <w:marRight w:val="1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09E1-D5A3-4317-8036-D8C27AC6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Prenzlau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Mathwich</dc:creator>
  <cp:lastModifiedBy>Jankow</cp:lastModifiedBy>
  <cp:revision>4</cp:revision>
  <cp:lastPrinted>2016-05-31T08:51:00Z</cp:lastPrinted>
  <dcterms:created xsi:type="dcterms:W3CDTF">2016-05-31T06:41:00Z</dcterms:created>
  <dcterms:modified xsi:type="dcterms:W3CDTF">2016-05-31T08:51:00Z</dcterms:modified>
</cp:coreProperties>
</file>